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696"/>
        <w:gridCol w:w="7320"/>
      </w:tblGrid>
      <w:tr w:rsidR="002339F4" w:rsidRPr="002339F4" w14:paraId="6114051F" w14:textId="77777777" w:rsidTr="002339F4">
        <w:trPr>
          <w:trHeight w:val="416"/>
        </w:trPr>
        <w:tc>
          <w:tcPr>
            <w:tcW w:w="1696" w:type="dxa"/>
          </w:tcPr>
          <w:p w14:paraId="115BA38D" w14:textId="2FA7F099" w:rsidR="002339F4" w:rsidRPr="002339F4" w:rsidRDefault="002339F4">
            <w:pPr>
              <w:rPr>
                <w:sz w:val="24"/>
                <w:szCs w:val="24"/>
              </w:rPr>
            </w:pPr>
            <w:r w:rsidRPr="002339F4">
              <w:rPr>
                <w:sz w:val="24"/>
                <w:szCs w:val="24"/>
              </w:rPr>
              <w:t>Village</w:t>
            </w:r>
          </w:p>
        </w:tc>
        <w:tc>
          <w:tcPr>
            <w:tcW w:w="7320" w:type="dxa"/>
          </w:tcPr>
          <w:p w14:paraId="039E0AE1" w14:textId="77A3B52A" w:rsidR="002339F4" w:rsidRPr="002339F4" w:rsidRDefault="002339F4">
            <w:pPr>
              <w:rPr>
                <w:sz w:val="24"/>
                <w:szCs w:val="24"/>
              </w:rPr>
            </w:pPr>
            <w:r w:rsidRPr="002339F4">
              <w:rPr>
                <w:sz w:val="24"/>
                <w:szCs w:val="24"/>
              </w:rPr>
              <w:t xml:space="preserve">St Stephen in </w:t>
            </w:r>
            <w:proofErr w:type="spellStart"/>
            <w:r w:rsidR="009E4943">
              <w:rPr>
                <w:sz w:val="24"/>
                <w:szCs w:val="24"/>
              </w:rPr>
              <w:t>B</w:t>
            </w:r>
            <w:r w:rsidRPr="002339F4">
              <w:rPr>
                <w:sz w:val="24"/>
                <w:szCs w:val="24"/>
              </w:rPr>
              <w:t>rannel</w:t>
            </w:r>
            <w:proofErr w:type="spellEnd"/>
            <w:r w:rsidRPr="002339F4">
              <w:rPr>
                <w:sz w:val="24"/>
                <w:szCs w:val="24"/>
              </w:rPr>
              <w:t xml:space="preserve"> Village</w:t>
            </w:r>
          </w:p>
        </w:tc>
      </w:tr>
      <w:tr w:rsidR="002339F4" w:rsidRPr="002339F4" w14:paraId="7A079FC6" w14:textId="77777777" w:rsidTr="002339F4">
        <w:tc>
          <w:tcPr>
            <w:tcW w:w="1696" w:type="dxa"/>
          </w:tcPr>
          <w:p w14:paraId="5815569E" w14:textId="144B5F78" w:rsidR="002339F4" w:rsidRPr="002339F4" w:rsidRDefault="002339F4">
            <w:pPr>
              <w:rPr>
                <w:sz w:val="24"/>
                <w:szCs w:val="24"/>
              </w:rPr>
            </w:pPr>
            <w:r w:rsidRPr="002339F4">
              <w:rPr>
                <w:sz w:val="24"/>
                <w:szCs w:val="24"/>
              </w:rPr>
              <w:t>Local style</w:t>
            </w:r>
          </w:p>
        </w:tc>
        <w:tc>
          <w:tcPr>
            <w:tcW w:w="7320" w:type="dxa"/>
          </w:tcPr>
          <w:p w14:paraId="45A8DBDE" w14:textId="379890BE" w:rsidR="002339F4" w:rsidRPr="002339F4" w:rsidRDefault="002339F4">
            <w:pPr>
              <w:rPr>
                <w:sz w:val="24"/>
                <w:szCs w:val="24"/>
              </w:rPr>
            </w:pPr>
            <w:r w:rsidRPr="002339F4">
              <w:rPr>
                <w:sz w:val="24"/>
                <w:szCs w:val="24"/>
              </w:rPr>
              <w:t xml:space="preserve">Main street mainly two story with terrace granite type buildings </w:t>
            </w:r>
            <w:proofErr w:type="gramStart"/>
            <w:r w:rsidRPr="002339F4">
              <w:rPr>
                <w:sz w:val="24"/>
                <w:szCs w:val="24"/>
              </w:rPr>
              <w:t>pre 1900</w:t>
            </w:r>
            <w:proofErr w:type="gramEnd"/>
            <w:r w:rsidRPr="002339F4">
              <w:rPr>
                <w:sz w:val="24"/>
                <w:szCs w:val="24"/>
              </w:rPr>
              <w:t xml:space="preserve">. Local shops and amenities central to the village. Several newer </w:t>
            </w:r>
            <w:r>
              <w:rPr>
                <w:sz w:val="24"/>
                <w:szCs w:val="24"/>
              </w:rPr>
              <w:t>estates have been built since the 1970s with varying ranges of style. On investigation there have been many bungalows incorporated in the design of estates and the lay of the land</w:t>
            </w:r>
          </w:p>
        </w:tc>
      </w:tr>
      <w:tr w:rsidR="002339F4" w:rsidRPr="002339F4" w14:paraId="3659D1CF" w14:textId="77777777" w:rsidTr="002339F4">
        <w:tc>
          <w:tcPr>
            <w:tcW w:w="1696" w:type="dxa"/>
          </w:tcPr>
          <w:p w14:paraId="11895DC0" w14:textId="71755EBA" w:rsidR="002339F4" w:rsidRPr="002339F4" w:rsidRDefault="002339F4">
            <w:pPr>
              <w:rPr>
                <w:sz w:val="24"/>
                <w:szCs w:val="24"/>
              </w:rPr>
            </w:pPr>
            <w:r w:rsidRPr="002339F4">
              <w:rPr>
                <w:sz w:val="24"/>
                <w:szCs w:val="24"/>
              </w:rPr>
              <w:t>scale</w:t>
            </w:r>
          </w:p>
        </w:tc>
        <w:tc>
          <w:tcPr>
            <w:tcW w:w="7320" w:type="dxa"/>
          </w:tcPr>
          <w:p w14:paraId="5DDE5B1A" w14:textId="565E2CDB" w:rsidR="002339F4" w:rsidRPr="002339F4" w:rsidRDefault="002339F4">
            <w:pPr>
              <w:rPr>
                <w:sz w:val="24"/>
                <w:szCs w:val="24"/>
              </w:rPr>
            </w:pPr>
            <w:r>
              <w:rPr>
                <w:sz w:val="24"/>
                <w:szCs w:val="24"/>
              </w:rPr>
              <w:t xml:space="preserve">Mainly two stories with only two blocks of flats and bungalows located where the topography of the land allows. </w:t>
            </w:r>
            <w:proofErr w:type="spellStart"/>
            <w:r>
              <w:rPr>
                <w:sz w:val="24"/>
                <w:szCs w:val="24"/>
              </w:rPr>
              <w:t>Trethosa</w:t>
            </w:r>
            <w:proofErr w:type="spellEnd"/>
            <w:r>
              <w:rPr>
                <w:sz w:val="24"/>
                <w:szCs w:val="24"/>
              </w:rPr>
              <w:t xml:space="preserve"> road, great Charles close, </w:t>
            </w:r>
            <w:proofErr w:type="spellStart"/>
            <w:r w:rsidR="00AC3370">
              <w:rPr>
                <w:sz w:val="24"/>
                <w:szCs w:val="24"/>
              </w:rPr>
              <w:t>D</w:t>
            </w:r>
            <w:r>
              <w:rPr>
                <w:sz w:val="24"/>
                <w:szCs w:val="24"/>
              </w:rPr>
              <w:t>abryn</w:t>
            </w:r>
            <w:proofErr w:type="spellEnd"/>
            <w:r>
              <w:rPr>
                <w:sz w:val="24"/>
                <w:szCs w:val="24"/>
              </w:rPr>
              <w:t xml:space="preserve"> way and </w:t>
            </w:r>
            <w:proofErr w:type="spellStart"/>
            <w:r w:rsidR="00AC3370">
              <w:rPr>
                <w:sz w:val="24"/>
                <w:szCs w:val="24"/>
              </w:rPr>
              <w:t>G</w:t>
            </w:r>
            <w:r>
              <w:rPr>
                <w:sz w:val="24"/>
                <w:szCs w:val="24"/>
              </w:rPr>
              <w:t>windra</w:t>
            </w:r>
            <w:proofErr w:type="spellEnd"/>
            <w:r>
              <w:rPr>
                <w:sz w:val="24"/>
                <w:szCs w:val="24"/>
              </w:rPr>
              <w:t xml:space="preserve"> road.</w:t>
            </w:r>
            <w:r w:rsidR="00AC3370">
              <w:rPr>
                <w:sz w:val="24"/>
                <w:szCs w:val="24"/>
              </w:rPr>
              <w:t xml:space="preserve"> Newer style single stories fit into Lower meadows.</w:t>
            </w:r>
          </w:p>
        </w:tc>
      </w:tr>
      <w:tr w:rsidR="002339F4" w:rsidRPr="002339F4" w14:paraId="1C45048F" w14:textId="77777777" w:rsidTr="002339F4">
        <w:tc>
          <w:tcPr>
            <w:tcW w:w="1696" w:type="dxa"/>
          </w:tcPr>
          <w:p w14:paraId="2ED2B21D" w14:textId="365070B0" w:rsidR="002339F4" w:rsidRPr="002339F4" w:rsidRDefault="002339F4">
            <w:pPr>
              <w:rPr>
                <w:sz w:val="24"/>
                <w:szCs w:val="24"/>
              </w:rPr>
            </w:pPr>
            <w:r w:rsidRPr="002339F4">
              <w:rPr>
                <w:sz w:val="24"/>
                <w:szCs w:val="24"/>
              </w:rPr>
              <w:t>History</w:t>
            </w:r>
          </w:p>
        </w:tc>
        <w:tc>
          <w:tcPr>
            <w:tcW w:w="7320" w:type="dxa"/>
          </w:tcPr>
          <w:p w14:paraId="6407DA0D" w14:textId="1ED726C1" w:rsidR="002339F4" w:rsidRPr="002339F4" w:rsidRDefault="00AC3370">
            <w:pPr>
              <w:rPr>
                <w:sz w:val="24"/>
                <w:szCs w:val="24"/>
              </w:rPr>
            </w:pPr>
            <w:r>
              <w:rPr>
                <w:sz w:val="24"/>
                <w:szCs w:val="24"/>
              </w:rPr>
              <w:t xml:space="preserve">Areas around the listed church have been sympathetically developed. </w:t>
            </w:r>
          </w:p>
        </w:tc>
      </w:tr>
      <w:tr w:rsidR="002339F4" w:rsidRPr="002339F4" w14:paraId="62EFC4A2" w14:textId="77777777" w:rsidTr="002339F4">
        <w:tc>
          <w:tcPr>
            <w:tcW w:w="1696" w:type="dxa"/>
          </w:tcPr>
          <w:p w14:paraId="1ECCA1A4" w14:textId="77A4A52A" w:rsidR="002339F4" w:rsidRPr="002339F4" w:rsidRDefault="002339F4">
            <w:pPr>
              <w:rPr>
                <w:sz w:val="24"/>
                <w:szCs w:val="24"/>
              </w:rPr>
            </w:pPr>
            <w:r w:rsidRPr="002339F4">
              <w:rPr>
                <w:sz w:val="24"/>
                <w:szCs w:val="24"/>
              </w:rPr>
              <w:t>Identity</w:t>
            </w:r>
          </w:p>
        </w:tc>
        <w:tc>
          <w:tcPr>
            <w:tcW w:w="7320" w:type="dxa"/>
          </w:tcPr>
          <w:p w14:paraId="2B61D331" w14:textId="2D74811F" w:rsidR="002339F4" w:rsidRPr="002339F4" w:rsidRDefault="00AC3370">
            <w:pPr>
              <w:rPr>
                <w:sz w:val="24"/>
                <w:szCs w:val="24"/>
              </w:rPr>
            </w:pPr>
            <w:r>
              <w:rPr>
                <w:sz w:val="24"/>
                <w:szCs w:val="24"/>
              </w:rPr>
              <w:t xml:space="preserve">The main identity of the village has been lost in in recent years, once mainly a mining community most inhabitants now work outside the </w:t>
            </w:r>
            <w:proofErr w:type="spellStart"/>
            <w:proofErr w:type="gramStart"/>
            <w:r>
              <w:rPr>
                <w:sz w:val="24"/>
                <w:szCs w:val="24"/>
              </w:rPr>
              <w:t>village</w:t>
            </w:r>
            <w:r w:rsidR="009E4943">
              <w:rPr>
                <w:sz w:val="24"/>
                <w:szCs w:val="24"/>
              </w:rPr>
              <w:t>,causing</w:t>
            </w:r>
            <w:proofErr w:type="spellEnd"/>
            <w:proofErr w:type="gramEnd"/>
            <w:r w:rsidR="009E4943">
              <w:rPr>
                <w:sz w:val="24"/>
                <w:szCs w:val="24"/>
              </w:rPr>
              <w:t xml:space="preserve"> daily commute</w:t>
            </w:r>
          </w:p>
        </w:tc>
      </w:tr>
      <w:tr w:rsidR="002339F4" w:rsidRPr="002339F4" w14:paraId="74B0F0A9" w14:textId="77777777" w:rsidTr="002339F4">
        <w:tc>
          <w:tcPr>
            <w:tcW w:w="1696" w:type="dxa"/>
          </w:tcPr>
          <w:p w14:paraId="23575FC8" w14:textId="6BA21B9C" w:rsidR="002339F4" w:rsidRPr="002339F4" w:rsidRDefault="002339F4">
            <w:pPr>
              <w:rPr>
                <w:sz w:val="24"/>
                <w:szCs w:val="24"/>
              </w:rPr>
            </w:pPr>
            <w:r w:rsidRPr="002339F4">
              <w:rPr>
                <w:sz w:val="24"/>
                <w:szCs w:val="24"/>
              </w:rPr>
              <w:t xml:space="preserve">Setting, </w:t>
            </w:r>
            <w:proofErr w:type="spellStart"/>
            <w:r w:rsidRPr="002339F4">
              <w:rPr>
                <w:sz w:val="24"/>
                <w:szCs w:val="24"/>
              </w:rPr>
              <w:t>skline</w:t>
            </w:r>
            <w:proofErr w:type="spellEnd"/>
            <w:r w:rsidRPr="002339F4">
              <w:rPr>
                <w:sz w:val="24"/>
                <w:szCs w:val="24"/>
              </w:rPr>
              <w:t xml:space="preserve"> and views </w:t>
            </w:r>
          </w:p>
        </w:tc>
        <w:tc>
          <w:tcPr>
            <w:tcW w:w="7320" w:type="dxa"/>
          </w:tcPr>
          <w:p w14:paraId="6A0248D5" w14:textId="4AB47437" w:rsidR="002339F4" w:rsidRPr="002339F4" w:rsidRDefault="00AC3370">
            <w:pPr>
              <w:rPr>
                <w:sz w:val="24"/>
                <w:szCs w:val="24"/>
              </w:rPr>
            </w:pPr>
            <w:r>
              <w:rPr>
                <w:sz w:val="24"/>
                <w:szCs w:val="24"/>
              </w:rPr>
              <w:t>The village is now a victim of urban sprawl with constant need for affordable housing there have been numerous estates of affordable housing. These estates follow the contours of the once green fields, hence Hedgerow lane and Lower meadows.  There are several solar farms around the outskirts of the village although only a few turbines</w:t>
            </w:r>
            <w:r w:rsidR="009E4943">
              <w:rPr>
                <w:sz w:val="24"/>
                <w:szCs w:val="24"/>
              </w:rPr>
              <w:t xml:space="preserve">. Bordered to the southwest by </w:t>
            </w:r>
            <w:proofErr w:type="spellStart"/>
            <w:r w:rsidR="009E4943">
              <w:rPr>
                <w:sz w:val="24"/>
                <w:szCs w:val="24"/>
              </w:rPr>
              <w:t>Scarcewater</w:t>
            </w:r>
            <w:proofErr w:type="spellEnd"/>
            <w:r w:rsidR="009E4943">
              <w:rPr>
                <w:sz w:val="24"/>
                <w:szCs w:val="24"/>
              </w:rPr>
              <w:t xml:space="preserve"> tip and </w:t>
            </w:r>
            <w:proofErr w:type="spellStart"/>
            <w:r w:rsidR="009E4943">
              <w:rPr>
                <w:sz w:val="24"/>
                <w:szCs w:val="24"/>
              </w:rPr>
              <w:t>Menna</w:t>
            </w:r>
            <w:proofErr w:type="spellEnd"/>
            <w:r w:rsidR="009E4943">
              <w:rPr>
                <w:sz w:val="24"/>
                <w:szCs w:val="24"/>
              </w:rPr>
              <w:t xml:space="preserve"> mica dam.</w:t>
            </w:r>
          </w:p>
        </w:tc>
      </w:tr>
      <w:tr w:rsidR="002339F4" w:rsidRPr="002339F4" w14:paraId="13D40706" w14:textId="77777777" w:rsidTr="002339F4">
        <w:tc>
          <w:tcPr>
            <w:tcW w:w="1696" w:type="dxa"/>
          </w:tcPr>
          <w:p w14:paraId="430D8911" w14:textId="0AA13E3B" w:rsidR="002339F4" w:rsidRPr="002339F4" w:rsidRDefault="002339F4">
            <w:pPr>
              <w:rPr>
                <w:sz w:val="24"/>
                <w:szCs w:val="24"/>
              </w:rPr>
            </w:pPr>
            <w:r w:rsidRPr="002339F4">
              <w:rPr>
                <w:sz w:val="24"/>
                <w:szCs w:val="24"/>
              </w:rPr>
              <w:t>Green space</w:t>
            </w:r>
          </w:p>
        </w:tc>
        <w:tc>
          <w:tcPr>
            <w:tcW w:w="7320" w:type="dxa"/>
          </w:tcPr>
          <w:p w14:paraId="79502CCF" w14:textId="43E7E92E" w:rsidR="002339F4" w:rsidRPr="002339F4" w:rsidRDefault="00AC3370">
            <w:pPr>
              <w:rPr>
                <w:sz w:val="24"/>
                <w:szCs w:val="24"/>
              </w:rPr>
            </w:pPr>
            <w:r>
              <w:rPr>
                <w:sz w:val="24"/>
                <w:szCs w:val="24"/>
              </w:rPr>
              <w:t>Recreation grounds and kings head both are historic green spaces. Older estates have grass verges but newer properties less so. Houses are spreading outwards over the farmland.</w:t>
            </w:r>
          </w:p>
        </w:tc>
      </w:tr>
      <w:tr w:rsidR="002339F4" w:rsidRPr="002339F4" w14:paraId="2A370D9A" w14:textId="77777777" w:rsidTr="002339F4">
        <w:tc>
          <w:tcPr>
            <w:tcW w:w="1696" w:type="dxa"/>
          </w:tcPr>
          <w:p w14:paraId="481E348A" w14:textId="76073A11" w:rsidR="002339F4" w:rsidRPr="002339F4" w:rsidRDefault="002339F4">
            <w:pPr>
              <w:rPr>
                <w:sz w:val="24"/>
                <w:szCs w:val="24"/>
              </w:rPr>
            </w:pPr>
            <w:r w:rsidRPr="002339F4">
              <w:rPr>
                <w:sz w:val="24"/>
                <w:szCs w:val="24"/>
              </w:rPr>
              <w:t>Commercial buildings</w:t>
            </w:r>
          </w:p>
        </w:tc>
        <w:tc>
          <w:tcPr>
            <w:tcW w:w="7320" w:type="dxa"/>
          </w:tcPr>
          <w:p w14:paraId="49D27749" w14:textId="5B313184" w:rsidR="002339F4" w:rsidRPr="002339F4" w:rsidRDefault="00AC3370">
            <w:pPr>
              <w:rPr>
                <w:sz w:val="24"/>
                <w:szCs w:val="24"/>
              </w:rPr>
            </w:pPr>
            <w:r>
              <w:rPr>
                <w:sz w:val="24"/>
                <w:szCs w:val="24"/>
              </w:rPr>
              <w:t xml:space="preserve">One main garage company with several sites, spreading the length of </w:t>
            </w:r>
            <w:proofErr w:type="spellStart"/>
            <w:r>
              <w:rPr>
                <w:sz w:val="24"/>
                <w:szCs w:val="24"/>
              </w:rPr>
              <w:t>Terras</w:t>
            </w:r>
            <w:proofErr w:type="spellEnd"/>
            <w:r>
              <w:rPr>
                <w:sz w:val="24"/>
                <w:szCs w:val="24"/>
              </w:rPr>
              <w:t xml:space="preserve"> road and </w:t>
            </w:r>
            <w:proofErr w:type="spellStart"/>
            <w:r>
              <w:rPr>
                <w:sz w:val="24"/>
                <w:szCs w:val="24"/>
              </w:rPr>
              <w:t>Gwindra</w:t>
            </w:r>
            <w:proofErr w:type="spellEnd"/>
            <w:r>
              <w:rPr>
                <w:sz w:val="24"/>
                <w:szCs w:val="24"/>
              </w:rPr>
              <w:t xml:space="preserve"> road. Several small units within compound</w:t>
            </w:r>
            <w:r w:rsidR="009E4943">
              <w:rPr>
                <w:sz w:val="24"/>
                <w:szCs w:val="24"/>
              </w:rPr>
              <w:t>s</w:t>
            </w:r>
            <w:r>
              <w:rPr>
                <w:sz w:val="24"/>
                <w:szCs w:val="24"/>
              </w:rPr>
              <w:t xml:space="preserve"> and buildings</w:t>
            </w:r>
            <w:r w:rsidR="009E4943">
              <w:rPr>
                <w:sz w:val="24"/>
                <w:szCs w:val="24"/>
              </w:rPr>
              <w:t xml:space="preserve">; </w:t>
            </w:r>
            <w:proofErr w:type="spellStart"/>
            <w:r w:rsidR="009E4943">
              <w:rPr>
                <w:sz w:val="24"/>
                <w:szCs w:val="24"/>
              </w:rPr>
              <w:t>Gwindra</w:t>
            </w:r>
            <w:proofErr w:type="spellEnd"/>
            <w:r w:rsidR="009E4943">
              <w:rPr>
                <w:sz w:val="24"/>
                <w:szCs w:val="24"/>
              </w:rPr>
              <w:t xml:space="preserve"> road, schoolrooms Fore street and Londis/ Phoenix store complex</w:t>
            </w:r>
          </w:p>
        </w:tc>
      </w:tr>
      <w:tr w:rsidR="002339F4" w:rsidRPr="002339F4" w14:paraId="45F3AA28" w14:textId="77777777" w:rsidTr="008918DE">
        <w:tc>
          <w:tcPr>
            <w:tcW w:w="1696" w:type="dxa"/>
          </w:tcPr>
          <w:p w14:paraId="7111A24E" w14:textId="284AD04C" w:rsidR="002339F4" w:rsidRPr="002339F4" w:rsidRDefault="002339F4" w:rsidP="008918DE">
            <w:pPr>
              <w:rPr>
                <w:sz w:val="24"/>
                <w:szCs w:val="24"/>
              </w:rPr>
            </w:pPr>
            <w:r w:rsidRPr="002339F4">
              <w:rPr>
                <w:sz w:val="24"/>
                <w:szCs w:val="24"/>
              </w:rPr>
              <w:t>Connectivity</w:t>
            </w:r>
          </w:p>
        </w:tc>
        <w:tc>
          <w:tcPr>
            <w:tcW w:w="7320" w:type="dxa"/>
          </w:tcPr>
          <w:p w14:paraId="4C8C85BE" w14:textId="25D7BD22" w:rsidR="002339F4" w:rsidRPr="002339F4" w:rsidRDefault="009E4943" w:rsidP="008918DE">
            <w:pPr>
              <w:rPr>
                <w:sz w:val="24"/>
                <w:szCs w:val="24"/>
              </w:rPr>
            </w:pPr>
            <w:r>
              <w:rPr>
                <w:sz w:val="24"/>
                <w:szCs w:val="24"/>
              </w:rPr>
              <w:t xml:space="preserve">The A3058 is a main trunk route which requires regular major upgrades. The bus routes through </w:t>
            </w:r>
            <w:proofErr w:type="spellStart"/>
            <w:r>
              <w:rPr>
                <w:sz w:val="24"/>
                <w:szCs w:val="24"/>
              </w:rPr>
              <w:t>st</w:t>
            </w:r>
            <w:proofErr w:type="spellEnd"/>
            <w:r>
              <w:rPr>
                <w:sz w:val="24"/>
                <w:szCs w:val="24"/>
              </w:rPr>
              <w:t xml:space="preserve"> Stephen although regular are not always convenient for local connection to neighbouring villages.</w:t>
            </w:r>
          </w:p>
        </w:tc>
      </w:tr>
      <w:tr w:rsidR="002339F4" w:rsidRPr="002339F4" w14:paraId="0C2567F4" w14:textId="77777777" w:rsidTr="008918DE">
        <w:tc>
          <w:tcPr>
            <w:tcW w:w="1696" w:type="dxa"/>
          </w:tcPr>
          <w:p w14:paraId="2FD39C18" w14:textId="77777777" w:rsidR="002339F4" w:rsidRPr="002339F4" w:rsidRDefault="002339F4" w:rsidP="008918DE">
            <w:pPr>
              <w:rPr>
                <w:sz w:val="24"/>
                <w:szCs w:val="24"/>
              </w:rPr>
            </w:pPr>
          </w:p>
        </w:tc>
        <w:tc>
          <w:tcPr>
            <w:tcW w:w="7320" w:type="dxa"/>
          </w:tcPr>
          <w:p w14:paraId="64181D35" w14:textId="77777777" w:rsidR="002339F4" w:rsidRPr="002339F4" w:rsidRDefault="002339F4" w:rsidP="008918DE">
            <w:pPr>
              <w:rPr>
                <w:sz w:val="24"/>
                <w:szCs w:val="24"/>
              </w:rPr>
            </w:pPr>
          </w:p>
        </w:tc>
      </w:tr>
    </w:tbl>
    <w:p w14:paraId="1211AC1F" w14:textId="77777777" w:rsidR="002339F4" w:rsidRPr="002339F4" w:rsidRDefault="002339F4" w:rsidP="002339F4">
      <w:pPr>
        <w:rPr>
          <w:sz w:val="24"/>
          <w:szCs w:val="24"/>
        </w:rPr>
      </w:pPr>
    </w:p>
    <w:p w14:paraId="1FADB221" w14:textId="77777777" w:rsidR="000E5963" w:rsidRDefault="000E5963"/>
    <w:sectPr w:rsidR="000E5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F4"/>
    <w:rsid w:val="000E5963"/>
    <w:rsid w:val="000F50E3"/>
    <w:rsid w:val="002339F4"/>
    <w:rsid w:val="009E4943"/>
    <w:rsid w:val="00AC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BE6D"/>
  <w15:chartTrackingRefBased/>
  <w15:docId w15:val="{7945659A-D346-4E16-B806-5742E5E2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Wonnacott</dc:creator>
  <cp:keywords/>
  <dc:description/>
  <cp:lastModifiedBy>Steering Group</cp:lastModifiedBy>
  <cp:revision>2</cp:revision>
  <dcterms:created xsi:type="dcterms:W3CDTF">2021-02-01T15:11:00Z</dcterms:created>
  <dcterms:modified xsi:type="dcterms:W3CDTF">2021-02-01T15:11:00Z</dcterms:modified>
</cp:coreProperties>
</file>